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120" w:type="dxa"/>
        <w:tblInd w:w="-176" w:type="dxa"/>
        <w:tblLook w:val="04A0" w:firstRow="1" w:lastRow="0" w:firstColumn="1" w:lastColumn="0" w:noHBand="0" w:noVBand="1"/>
      </w:tblPr>
      <w:tblGrid>
        <w:gridCol w:w="747"/>
        <w:gridCol w:w="5984"/>
        <w:gridCol w:w="3389"/>
      </w:tblGrid>
      <w:tr w:rsidR="00266FDB" w:rsidRPr="00266FDB" w:rsidTr="00AA02CD"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66FDB" w:rsidRDefault="00266FDB" w:rsidP="00266FDB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  <w:p w:rsidR="00AA02CD" w:rsidRPr="00266FDB" w:rsidRDefault="00AA02CD" w:rsidP="00266FD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10" w:type="dxa"/>
            <w:shd w:val="clear" w:color="auto" w:fill="BFBFBF" w:themeFill="background1" w:themeFillShade="BF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b/>
                <w:bCs/>
                <w:sz w:val="28"/>
                <w:szCs w:val="28"/>
                <w:rtl/>
              </w:rPr>
              <w:t>ارائه</w:t>
            </w:r>
            <w:r w:rsidRPr="00266FDB">
              <w:rPr>
                <w:rFonts w:cs="B Nazanin" w:hint="cs"/>
                <w:b/>
                <w:bCs/>
                <w:sz w:val="28"/>
                <w:szCs w:val="28"/>
                <w:rtl/>
              </w:rPr>
              <w:softHyphen/>
              <w:t>دهنده</w:t>
            </w: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010" w:type="dxa"/>
            <w:vAlign w:val="center"/>
          </w:tcPr>
          <w:p w:rsidR="00266FDB" w:rsidRDefault="00266FDB" w:rsidP="00266FDB">
            <w:pPr>
              <w:jc w:val="center"/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اندازه شناسی زیر ساخت اساسی رشد علم و فناوری</w:t>
            </w:r>
          </w:p>
          <w:p w:rsidR="00A2277C" w:rsidRPr="00266FDB" w:rsidRDefault="00A2277C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30C02D6D" wp14:editId="579B6F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575" cy="9525"/>
                  <wp:effectExtent l="0" t="0" r="0" b="0"/>
                  <wp:wrapNone/>
                  <wp:docPr id="2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FDB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محمدتقی توسلی</w:t>
            </w: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6010" w:type="dxa"/>
            <w:vAlign w:val="center"/>
          </w:tcPr>
          <w:p w:rsidR="00266FDB" w:rsidRDefault="00266FDB" w:rsidP="00266FDB">
            <w:pPr>
              <w:jc w:val="center"/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</w:rPr>
              <w:t>Metrology and Food Authenticity</w:t>
            </w:r>
          </w:p>
          <w:p w:rsidR="00A2277C" w:rsidRPr="00266FDB" w:rsidRDefault="00A2277C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محمدحسین شجاعی</w:t>
            </w: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6010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ضرورت ایجاد آزمایشگاه های کالیبراسیون مرجع جهت اعتباردهی اندازه</w:t>
            </w:r>
            <w:r w:rsidRPr="00266FDB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softHyphen/>
            </w: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گیری جریان سیالات در کشور </w:t>
            </w:r>
            <w:r w:rsidRPr="00266FDB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،</w:t>
            </w: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چالشها و افق پیش رو</w:t>
            </w:r>
          </w:p>
        </w:tc>
        <w:tc>
          <w:tcPr>
            <w:tcW w:w="3402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سید حسن</w:t>
            </w:r>
          </w:p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هاشم</w:t>
            </w:r>
            <w:r w:rsidRPr="00266FDB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softHyphen/>
            </w: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آبادی</w:t>
            </w: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4</w:t>
            </w:r>
          </w:p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10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اندازه شناسی در پزشکی</w:t>
            </w:r>
          </w:p>
        </w:tc>
        <w:tc>
          <w:tcPr>
            <w:tcW w:w="3402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علی توکلی گلپایگانی</w:t>
            </w:r>
          </w:p>
        </w:tc>
      </w:tr>
      <w:tr w:rsidR="00266FDB" w:rsidRPr="00266FDB" w:rsidTr="00266FDB"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10" w:type="dxa"/>
            <w:shd w:val="clear" w:color="auto" w:fill="BFBFBF" w:themeFill="background1" w:themeFillShade="BF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010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جستاری در سیستم </w:t>
            </w:r>
            <w:r w:rsidRPr="00266FDB">
              <w:rPr>
                <w:rFonts w:ascii="Arial" w:hAnsi="Arial" w:cs="B Nazanin"/>
                <w:color w:val="000000"/>
                <w:sz w:val="28"/>
                <w:szCs w:val="28"/>
              </w:rPr>
              <w:t>SI</w:t>
            </w: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266FDB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 جدید</w:t>
            </w:r>
          </w:p>
        </w:tc>
        <w:tc>
          <w:tcPr>
            <w:tcW w:w="3402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احد محمدی لیواری</w:t>
            </w: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6010" w:type="dxa"/>
            <w:vAlign w:val="center"/>
          </w:tcPr>
          <w:p w:rsidR="00266FDB" w:rsidRDefault="00266FDB" w:rsidP="00266FDB">
            <w:pPr>
              <w:jc w:val="center"/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</w:rPr>
              <w:t>SI</w:t>
            </w: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266FDB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جدید پیشنهادی</w:t>
            </w: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266FDB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و پیامدهای آن برای</w:t>
            </w: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266FDB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اندازه</w:t>
            </w: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softHyphen/>
            </w:r>
            <w:r w:rsidRPr="00266FDB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شناسی قانونی</w:t>
            </w:r>
          </w:p>
          <w:p w:rsidR="00A2277C" w:rsidRPr="00266FDB" w:rsidRDefault="00A2277C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مهناز حشمی</w:t>
            </w: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6010" w:type="dxa"/>
            <w:vAlign w:val="center"/>
          </w:tcPr>
          <w:p w:rsidR="00266FDB" w:rsidRDefault="00266FDB" w:rsidP="00266FDB">
            <w:pPr>
              <w:jc w:val="center"/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روشهایی برای انتخاب اولیه فاصله زمانی کالیبراسیون و بازنگری آن</w:t>
            </w:r>
          </w:p>
          <w:p w:rsidR="00A2277C" w:rsidRPr="00266FDB" w:rsidRDefault="00A2277C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زاهده جعفری</w:t>
            </w: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6010" w:type="dxa"/>
            <w:vAlign w:val="center"/>
          </w:tcPr>
          <w:p w:rsidR="00266FDB" w:rsidRDefault="00266FDB" w:rsidP="00266FDB">
            <w:pPr>
              <w:jc w:val="center"/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مطالعه تطبیق روشهای تعیین دوره تناوب کالیبراسیون و انتخاب روش مناسب</w:t>
            </w:r>
          </w:p>
          <w:p w:rsidR="00FD2B06" w:rsidRPr="00266FDB" w:rsidRDefault="00FD2B06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رضا کریمی</w:t>
            </w: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5</w:t>
            </w:r>
          </w:p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10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سیستم توزین در حین حرکت سرعت بالا</w:t>
            </w:r>
          </w:p>
        </w:tc>
        <w:tc>
          <w:tcPr>
            <w:tcW w:w="3402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دکتر</w:t>
            </w: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سیده فاطمه حیدری</w:t>
            </w: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6010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سامانه هوشمند ثبت تخلفات رانندگی به وسیله دوربین های نظارتی</w:t>
            </w:r>
          </w:p>
        </w:tc>
        <w:tc>
          <w:tcPr>
            <w:tcW w:w="3402" w:type="dxa"/>
            <w:vAlign w:val="center"/>
          </w:tcPr>
          <w:p w:rsidR="00266FDB" w:rsidRDefault="00266FDB" w:rsidP="00266FDB">
            <w:pPr>
              <w:jc w:val="center"/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</w:pPr>
            <w:r w:rsidRPr="00266FDB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دکتر پرچمی</w:t>
            </w:r>
          </w:p>
          <w:p w:rsidR="00A2277C" w:rsidRPr="00266FDB" w:rsidRDefault="00A2277C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</w:tr>
      <w:tr w:rsidR="00266FDB" w:rsidRPr="00266FDB" w:rsidTr="00266FDB"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10" w:type="dxa"/>
            <w:shd w:val="clear" w:color="auto" w:fill="BFBFBF" w:themeFill="background1" w:themeFillShade="BF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010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بررسی انواع روشهای اندازه</w:t>
            </w:r>
            <w:r w:rsidRPr="00266FDB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softHyphen/>
            </w: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گیری در صنایع نفت، گاز و پتروشیمی</w:t>
            </w:r>
          </w:p>
        </w:tc>
        <w:tc>
          <w:tcPr>
            <w:tcW w:w="3402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امیر حسین</w:t>
            </w:r>
          </w:p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آیت الهی</w:t>
            </w: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6010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بومی سازی استاندارد های میترینگ</w:t>
            </w:r>
          </w:p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( اندازه</w:t>
            </w:r>
            <w:r w:rsidRPr="00266FDB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softHyphen/>
            </w: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گیری جریان سیالات به قصد فروش)</w:t>
            </w:r>
          </w:p>
        </w:tc>
        <w:tc>
          <w:tcPr>
            <w:tcW w:w="3402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محمد حسن موحدی</w:t>
            </w: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6010" w:type="dxa"/>
            <w:vAlign w:val="center"/>
          </w:tcPr>
          <w:p w:rsidR="00266FDB" w:rsidRDefault="00266FDB" w:rsidP="00266FDB">
            <w:pPr>
              <w:jc w:val="center"/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محاسبات عدم قطعیت برای کنتورهای فراصوت زمان عبور بدون شکست جهت مایعات</w:t>
            </w:r>
          </w:p>
          <w:p w:rsidR="00FD2B06" w:rsidRPr="00266FDB" w:rsidRDefault="00FD2B06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مجید حیدریان</w:t>
            </w: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6010" w:type="dxa"/>
            <w:vAlign w:val="center"/>
          </w:tcPr>
          <w:p w:rsidR="00266FDB" w:rsidRDefault="00266FDB" w:rsidP="00266FDB">
            <w:pPr>
              <w:jc w:val="center"/>
              <w:rPr>
                <w:rFonts w:ascii="Arial" w:hAnsi="Arial" w:cs="B Nazanin" w:hint="cs"/>
                <w:color w:val="000000"/>
                <w:sz w:val="26"/>
                <w:szCs w:val="26"/>
                <w:rtl/>
              </w:rPr>
            </w:pPr>
            <w:r w:rsidRPr="00FD2B06">
              <w:rPr>
                <w:rFonts w:ascii="Arial" w:hAnsi="Arial" w:cs="B Nazanin"/>
                <w:color w:val="000000"/>
                <w:sz w:val="26"/>
                <w:szCs w:val="26"/>
                <w:rtl/>
              </w:rPr>
              <w:t>اندازه گیری تغییرات ابعاد در طراحی، ساخت، مونتاژ و نصب دستگاه ها</w:t>
            </w:r>
          </w:p>
          <w:p w:rsidR="00FD2B06" w:rsidRPr="00FD2B06" w:rsidRDefault="00FD2B06" w:rsidP="00266FDB">
            <w:pPr>
              <w:jc w:val="center"/>
              <w:rPr>
                <w:rFonts w:ascii="Arial" w:hAnsi="Arial" w:cs="B Nazani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رضا قاسم زاده</w:t>
            </w: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6010" w:type="dxa"/>
            <w:vAlign w:val="center"/>
          </w:tcPr>
          <w:p w:rsidR="00266FDB" w:rsidRDefault="00266FDB" w:rsidP="00266FDB">
            <w:pPr>
              <w:jc w:val="center"/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نقش تداخل</w:t>
            </w: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softHyphen/>
              <w:t>سنجی در کالیبراسیون بلوک</w:t>
            </w: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softHyphen/>
              <w:t>سنج</w:t>
            </w:r>
            <w:r w:rsidRPr="00266FDB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ه ها</w:t>
            </w:r>
          </w:p>
          <w:p w:rsidR="00A2277C" w:rsidRPr="00266FDB" w:rsidRDefault="00A2277C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سهیلا جوادیان</w:t>
            </w:r>
          </w:p>
        </w:tc>
      </w:tr>
      <w:tr w:rsidR="00266FDB" w:rsidRPr="00266FDB" w:rsidTr="00266FDB"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10" w:type="dxa"/>
            <w:shd w:val="clear" w:color="auto" w:fill="BFBFBF" w:themeFill="background1" w:themeFillShade="BF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010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روش اندازه گیری ضخامت لایه</w:t>
            </w:r>
            <w:r w:rsidRPr="00266FDB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softHyphen/>
            </w: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های نازک نانومتری با استفاده از میکروسکوپ الکترونی روبشی و صحه</w:t>
            </w:r>
            <w:r w:rsidRPr="00266FDB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softHyphen/>
            </w: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گذاری آن با 4 نیشتر</w:t>
            </w:r>
          </w:p>
        </w:tc>
        <w:tc>
          <w:tcPr>
            <w:tcW w:w="3402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محسن مرادی حاجی</w:t>
            </w: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6010" w:type="dxa"/>
            <w:vAlign w:val="center"/>
          </w:tcPr>
          <w:p w:rsidR="00266FDB" w:rsidRDefault="00266FDB" w:rsidP="00266FDB">
            <w:pPr>
              <w:jc w:val="center"/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اندازه</w:t>
            </w: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softHyphen/>
              <w:t>گیری جابجایی زیرمیکرون با استفاده از ماره نمونه</w:t>
            </w: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softHyphen/>
              <w:t>برداری</w:t>
            </w:r>
          </w:p>
          <w:p w:rsidR="00A2277C" w:rsidRPr="00266FDB" w:rsidRDefault="00A2277C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سهیلا جوادیان</w:t>
            </w: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6010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اندازه گیری ابعاد جسم با استفاده از سیستم اپتیکی موازی ساز به روش تشخیص لبه</w:t>
            </w:r>
          </w:p>
        </w:tc>
        <w:tc>
          <w:tcPr>
            <w:tcW w:w="3402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ملیحه رنجبران</w:t>
            </w: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6010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بررسی آزمونهای سازگاری الکترومغناطیسی روی نمایشگرهای باسکول های جاده</w:t>
            </w:r>
            <w:r w:rsidRPr="00266FDB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softHyphen/>
            </w: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ای</w:t>
            </w:r>
          </w:p>
        </w:tc>
        <w:tc>
          <w:tcPr>
            <w:tcW w:w="3402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مهرداد بهداد</w:t>
            </w: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6010" w:type="dxa"/>
            <w:vAlign w:val="center"/>
          </w:tcPr>
          <w:p w:rsidR="00266FDB" w:rsidRDefault="00266FDB" w:rsidP="00266FDB">
            <w:pPr>
              <w:jc w:val="center"/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روشی جهت طراحی سیستم های توزین با کارایی بالا و هزینه کم</w:t>
            </w:r>
          </w:p>
          <w:p w:rsidR="00A2277C" w:rsidRPr="00266FDB" w:rsidRDefault="00A2277C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ابراهیم اسلامیان</w:t>
            </w: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6010" w:type="dxa"/>
            <w:vAlign w:val="center"/>
          </w:tcPr>
          <w:p w:rsidR="00266FDB" w:rsidRDefault="00266FDB" w:rsidP="00266FDB">
            <w:pPr>
              <w:jc w:val="center"/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چرا تجهیزات اندازه</w:t>
            </w:r>
            <w:r w:rsidRPr="00266FDB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softHyphen/>
            </w: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گیری و آزمون را کالیبره می</w:t>
            </w:r>
            <w:r w:rsidRPr="00266FDB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softHyphen/>
            </w: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کنیم</w:t>
            </w:r>
            <w:r w:rsidRPr="00266FDB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؟</w:t>
            </w:r>
          </w:p>
          <w:p w:rsidR="00A2277C" w:rsidRPr="00266FDB" w:rsidRDefault="00A2277C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حسین طاهری</w:t>
            </w:r>
          </w:p>
        </w:tc>
      </w:tr>
      <w:tr w:rsidR="00266FDB" w:rsidRPr="00266FDB" w:rsidTr="00266FDB"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10" w:type="dxa"/>
            <w:shd w:val="clear" w:color="auto" w:fill="BFBFBF" w:themeFill="background1" w:themeFillShade="BF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010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درآمدی بر اندازه</w:t>
            </w:r>
            <w:r w:rsidRPr="00266FDB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softHyphen/>
            </w: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شناسی شیمیایی</w:t>
            </w:r>
          </w:p>
        </w:tc>
        <w:tc>
          <w:tcPr>
            <w:tcW w:w="3402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طاهره</w:t>
            </w:r>
          </w:p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تسلیمی پور</w:t>
            </w: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6010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نقش کالیبراسیون و کنترل کیفیت دستگاه های پرتو پزشکی در کاهش پرتو گیری بیماران و کارکنان بخش پرتو پزشکی</w:t>
            </w:r>
          </w:p>
        </w:tc>
        <w:tc>
          <w:tcPr>
            <w:tcW w:w="3402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امیر موافقی</w:t>
            </w: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6010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صحه گذاری</w:t>
            </w: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روش اندازه گیری توپیرامات در فرآورده های دارویی با استفاده از کروماتوگرافی مایع با کارایی بالا مجهز به آشکارساز </w:t>
            </w:r>
            <w:r w:rsidRPr="00266FDB">
              <w:rPr>
                <w:rFonts w:ascii="Arial" w:hAnsi="Arial" w:cs="B Nazanin"/>
                <w:color w:val="000000"/>
                <w:sz w:val="28"/>
                <w:szCs w:val="28"/>
              </w:rPr>
              <w:t>UV</w:t>
            </w:r>
            <w:r w:rsidRPr="00266FDB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 پس از انجام مشتق سازی</w:t>
            </w:r>
          </w:p>
        </w:tc>
        <w:tc>
          <w:tcPr>
            <w:tcW w:w="3402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افشین</w:t>
            </w:r>
          </w:p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رجبی خرمی</w:t>
            </w:r>
          </w:p>
        </w:tc>
      </w:tr>
      <w:tr w:rsidR="00266FDB" w:rsidRPr="00266FDB" w:rsidTr="00266FDB">
        <w:tc>
          <w:tcPr>
            <w:tcW w:w="708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6FDB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6010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فرآورده های پیش بسته بندی و شاخص  های ارزیابی انطباق اندازه شناختی</w:t>
            </w:r>
          </w:p>
        </w:tc>
        <w:tc>
          <w:tcPr>
            <w:tcW w:w="3402" w:type="dxa"/>
            <w:vAlign w:val="center"/>
          </w:tcPr>
          <w:p w:rsidR="00266FDB" w:rsidRPr="00266FDB" w:rsidRDefault="00266FDB" w:rsidP="00266FD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266FDB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افشین اوحدی</w:t>
            </w:r>
          </w:p>
        </w:tc>
      </w:tr>
    </w:tbl>
    <w:p w:rsidR="006E0D9A" w:rsidRPr="00266FDB" w:rsidRDefault="00253077" w:rsidP="00266FDB">
      <w:pPr>
        <w:jc w:val="center"/>
        <w:rPr>
          <w:rFonts w:cs="B Nazanin"/>
          <w:sz w:val="28"/>
          <w:szCs w:val="28"/>
        </w:rPr>
      </w:pPr>
    </w:p>
    <w:sectPr w:rsidR="006E0D9A" w:rsidRPr="00266FDB" w:rsidSect="008E04BD">
      <w:headerReference w:type="default" r:id="rId8"/>
      <w:pgSz w:w="11906" w:h="16838"/>
      <w:pgMar w:top="567" w:right="1077" w:bottom="851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77" w:rsidRDefault="00253077" w:rsidP="00266FDB">
      <w:pPr>
        <w:spacing w:after="0" w:line="240" w:lineRule="auto"/>
      </w:pPr>
      <w:r>
        <w:separator/>
      </w:r>
    </w:p>
  </w:endnote>
  <w:endnote w:type="continuationSeparator" w:id="0">
    <w:p w:rsidR="00253077" w:rsidRDefault="00253077" w:rsidP="0026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77" w:rsidRDefault="00253077" w:rsidP="00266FDB">
      <w:pPr>
        <w:spacing w:after="0" w:line="240" w:lineRule="auto"/>
      </w:pPr>
      <w:r>
        <w:separator/>
      </w:r>
    </w:p>
  </w:footnote>
  <w:footnote w:type="continuationSeparator" w:id="0">
    <w:p w:rsidR="00253077" w:rsidRDefault="00253077" w:rsidP="0026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DB" w:rsidRPr="00A2277C" w:rsidRDefault="00266FDB" w:rsidP="00266FDB">
    <w:pPr>
      <w:pStyle w:val="Header"/>
      <w:jc w:val="center"/>
      <w:rPr>
        <w:rFonts w:cs="B Titr" w:hint="cs"/>
        <w:b/>
        <w:bCs/>
        <w:sz w:val="32"/>
        <w:szCs w:val="32"/>
        <w:rtl/>
      </w:rPr>
    </w:pPr>
    <w:r w:rsidRPr="00A2277C">
      <w:rPr>
        <w:rFonts w:cs="B Titr" w:hint="cs"/>
        <w:b/>
        <w:bCs/>
        <w:sz w:val="32"/>
        <w:szCs w:val="32"/>
        <w:rtl/>
      </w:rPr>
      <w:t>اولین کنفرانس اندازه شناسی ایران</w:t>
    </w:r>
  </w:p>
  <w:p w:rsidR="00266FDB" w:rsidRPr="00266FDB" w:rsidRDefault="00266FDB" w:rsidP="00266FDB">
    <w:pPr>
      <w:pStyle w:val="Header"/>
      <w:jc w:val="center"/>
      <w:rPr>
        <w:rFonts w:cs="B Nazanin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E8"/>
    <w:rsid w:val="00036646"/>
    <w:rsid w:val="000E7F74"/>
    <w:rsid w:val="00101138"/>
    <w:rsid w:val="00141925"/>
    <w:rsid w:val="00160557"/>
    <w:rsid w:val="001C01B8"/>
    <w:rsid w:val="001F2230"/>
    <w:rsid w:val="002368B2"/>
    <w:rsid w:val="00253077"/>
    <w:rsid w:val="0026314F"/>
    <w:rsid w:val="00266FDB"/>
    <w:rsid w:val="0028131F"/>
    <w:rsid w:val="00397BE8"/>
    <w:rsid w:val="00601BA0"/>
    <w:rsid w:val="00640711"/>
    <w:rsid w:val="00737A7C"/>
    <w:rsid w:val="008B3655"/>
    <w:rsid w:val="008E04BD"/>
    <w:rsid w:val="009A138D"/>
    <w:rsid w:val="009C075F"/>
    <w:rsid w:val="009C7FE3"/>
    <w:rsid w:val="009E1966"/>
    <w:rsid w:val="00A0398B"/>
    <w:rsid w:val="00A12F8E"/>
    <w:rsid w:val="00A15C13"/>
    <w:rsid w:val="00A2277C"/>
    <w:rsid w:val="00A4491B"/>
    <w:rsid w:val="00A55AB1"/>
    <w:rsid w:val="00AA02CD"/>
    <w:rsid w:val="00AC7309"/>
    <w:rsid w:val="00AE18D2"/>
    <w:rsid w:val="00B71084"/>
    <w:rsid w:val="00BE1EDA"/>
    <w:rsid w:val="00C42CA8"/>
    <w:rsid w:val="00C73117"/>
    <w:rsid w:val="00C84C82"/>
    <w:rsid w:val="00CB54D4"/>
    <w:rsid w:val="00CD3DAA"/>
    <w:rsid w:val="00CD786D"/>
    <w:rsid w:val="00D661C0"/>
    <w:rsid w:val="00E03F28"/>
    <w:rsid w:val="00EA713C"/>
    <w:rsid w:val="00F54DFF"/>
    <w:rsid w:val="00FD2B06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DB"/>
  </w:style>
  <w:style w:type="paragraph" w:styleId="Footer">
    <w:name w:val="footer"/>
    <w:basedOn w:val="Normal"/>
    <w:link w:val="FooterChar"/>
    <w:uiPriority w:val="99"/>
    <w:unhideWhenUsed/>
    <w:rsid w:val="00266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DB"/>
  </w:style>
  <w:style w:type="paragraph" w:styleId="Footer">
    <w:name w:val="footer"/>
    <w:basedOn w:val="Normal"/>
    <w:link w:val="FooterChar"/>
    <w:uiPriority w:val="99"/>
    <w:unhideWhenUsed/>
    <w:rsid w:val="00266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a.tavakoli</dc:creator>
  <cp:lastModifiedBy>Shahrzad Hozhabri</cp:lastModifiedBy>
  <cp:revision>2</cp:revision>
  <cp:lastPrinted>2016-05-17T06:35:00Z</cp:lastPrinted>
  <dcterms:created xsi:type="dcterms:W3CDTF">2016-05-30T06:48:00Z</dcterms:created>
  <dcterms:modified xsi:type="dcterms:W3CDTF">2016-05-30T06:48:00Z</dcterms:modified>
</cp:coreProperties>
</file>